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9F4EE5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 xml:space="preserve">Додаток </w:t>
      </w:r>
      <w:r w:rsidR="00E655A4">
        <w:rPr>
          <w:rStyle w:val="rvts15"/>
          <w:b/>
        </w:rPr>
        <w:t>6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F609FA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34 -а від 22.02.2021</w:t>
      </w:r>
      <w:r w:rsidR="00AF367C">
        <w:rPr>
          <w:rStyle w:val="rvts15"/>
          <w:b/>
        </w:rPr>
        <w:t xml:space="preserve">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2B1FB2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Судового розпорядника</w:t>
            </w:r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</w:t>
            </w:r>
            <w:proofErr w:type="spellStart"/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="00AF367C"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Виконує розпорядження головуючого про приведення до присяги перекладача, експерта відповідно до законодавства.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Запрошує до залу судового засідання свідків та виконує вказівки головуючого щодо приведення їх до присяги.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Виконує заявки щодо забезпечення проведення судових засідань.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7B0A2C" w:rsidRDefault="007B0A2C" w:rsidP="007B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AF367C" w:rsidRPr="002B1FB2" w:rsidRDefault="007B0A2C" w:rsidP="007B0A2C">
            <w:pPr>
              <w:pStyle w:val="msonospacing0"/>
              <w:jc w:val="both"/>
            </w:pPr>
            <w:r>
              <w:t xml:space="preserve">10.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процесуального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закритого</w:t>
            </w:r>
            <w:proofErr w:type="spellEnd"/>
            <w:r>
              <w:t xml:space="preserve"> </w:t>
            </w:r>
            <w:proofErr w:type="gramStart"/>
            <w:r>
              <w:t>судового</w:t>
            </w:r>
            <w:proofErr w:type="gram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та </w:t>
            </w:r>
            <w:proofErr w:type="spellStart"/>
            <w:r>
              <w:t>вживає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до </w:t>
            </w:r>
            <w:proofErr w:type="spellStart"/>
            <w:r>
              <w:t>обмеження</w:t>
            </w:r>
            <w:proofErr w:type="spellEnd"/>
            <w:r>
              <w:t xml:space="preserve"> входу до залу судового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сторонніх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816191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4) інші надбавки та доплати, передбачені статями 50, 52 </w:t>
            </w: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2B1FB2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2B1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2E015E">
              <w:t xml:space="preserve"> –  до 17.30</w:t>
            </w:r>
            <w:r w:rsidRPr="001806D7">
              <w:t xml:space="preserve"> </w:t>
            </w:r>
            <w:r w:rsidR="00F609FA">
              <w:t>год. 25</w:t>
            </w:r>
            <w:r w:rsidRPr="001806D7">
              <w:t>.</w:t>
            </w:r>
            <w:r w:rsidR="00F609FA">
              <w:t>02.2021</w:t>
            </w:r>
            <w:r w:rsidRPr="001806D7">
              <w:t xml:space="preserve">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0B00AB"/>
    <w:rsid w:val="000F622A"/>
    <w:rsid w:val="001D5520"/>
    <w:rsid w:val="002B1FB2"/>
    <w:rsid w:val="002E015E"/>
    <w:rsid w:val="003B4FE3"/>
    <w:rsid w:val="005C6D8B"/>
    <w:rsid w:val="00606328"/>
    <w:rsid w:val="0072013F"/>
    <w:rsid w:val="00727485"/>
    <w:rsid w:val="007B0A2C"/>
    <w:rsid w:val="00816191"/>
    <w:rsid w:val="00861559"/>
    <w:rsid w:val="0088663D"/>
    <w:rsid w:val="009C038F"/>
    <w:rsid w:val="009F4EE5"/>
    <w:rsid w:val="00AF367C"/>
    <w:rsid w:val="00C917B8"/>
    <w:rsid w:val="00CC764F"/>
    <w:rsid w:val="00D80D56"/>
    <w:rsid w:val="00DC31B2"/>
    <w:rsid w:val="00E655A4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B1FB2"/>
  </w:style>
  <w:style w:type="paragraph" w:customStyle="1" w:styleId="msonospacing0">
    <w:name w:val="msonospacing"/>
    <w:basedOn w:val="a"/>
    <w:link w:val="msonospacing1"/>
    <w:rsid w:val="002B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sonospacing1">
    <w:name w:val="msonospacing Знак"/>
    <w:basedOn w:val="a0"/>
    <w:link w:val="msonospacing0"/>
    <w:rsid w:val="002B1F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18</cp:revision>
  <dcterms:created xsi:type="dcterms:W3CDTF">2020-10-19T13:36:00Z</dcterms:created>
  <dcterms:modified xsi:type="dcterms:W3CDTF">2021-02-23T10:20:00Z</dcterms:modified>
</cp:coreProperties>
</file>